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55" w:rsidRPr="001F3F93" w:rsidRDefault="006C1755" w:rsidP="006C1755">
      <w:pPr>
        <w:spacing w:line="440" w:lineRule="exact"/>
        <w:rPr>
          <w:rFonts w:ascii="宋体" w:eastAsia="宋体" w:hAnsi="宋体"/>
          <w:b/>
          <w:bCs/>
          <w:szCs w:val="21"/>
        </w:rPr>
      </w:pPr>
      <w:r w:rsidRPr="001F3F93">
        <w:rPr>
          <w:rFonts w:ascii="宋体" w:eastAsia="宋体" w:hAnsi="宋体" w:hint="eastAsia"/>
          <w:b/>
          <w:bCs/>
          <w:szCs w:val="21"/>
        </w:rPr>
        <w:t>（一）校级文明寝室和校级特色寝室评选基本条件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/>
          <w:szCs w:val="21"/>
        </w:rPr>
        <w:t>1、校级文明寝室和特色寝室的基本条件包括：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1）寝室成员思想积极上进，自觉树立正确的世界观、人</w:t>
      </w:r>
      <w:r w:rsidRPr="001F3F93">
        <w:rPr>
          <w:rFonts w:ascii="宋体" w:eastAsia="宋体" w:hAnsi="宋体" w:hint="eastAsia"/>
          <w:szCs w:val="21"/>
        </w:rPr>
        <w:t>生观、价值观。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2）寝室成员遵纪守法，无任何违纪记录。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3）寝室成员关心集体、团结同学，积极参与学校、学院</w:t>
      </w:r>
      <w:r w:rsidRPr="001F3F93">
        <w:rPr>
          <w:rFonts w:ascii="宋体" w:eastAsia="宋体" w:hAnsi="宋体" w:hint="eastAsia"/>
          <w:szCs w:val="21"/>
        </w:rPr>
        <w:t>及班级各项活动。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4）寝室成员无参与非法传销活动，寝室内无宗教行为或</w:t>
      </w:r>
      <w:r w:rsidRPr="001F3F93">
        <w:rPr>
          <w:rFonts w:ascii="宋体" w:eastAsia="宋体" w:hAnsi="宋体" w:hint="eastAsia"/>
          <w:szCs w:val="21"/>
        </w:rPr>
        <w:t>其他宗教、封建迷信的活动。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5）寝室成员在宿舍日常表现良好，宿舍内务清洁常态化，</w:t>
      </w:r>
      <w:r w:rsidRPr="001F3F93">
        <w:rPr>
          <w:rFonts w:ascii="宋体" w:eastAsia="宋体" w:hAnsi="宋体" w:hint="eastAsia"/>
          <w:szCs w:val="21"/>
        </w:rPr>
        <w:t>可作为示范表率。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/>
          <w:szCs w:val="21"/>
        </w:rPr>
        <w:t>2、凡具有以下情况之一均不得参评文明寝室及特色寝室：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1）寝室使用违规电器、私拉乱接电线（网线）、使用明</w:t>
      </w:r>
      <w:r w:rsidRPr="001F3F93">
        <w:rPr>
          <w:rFonts w:ascii="宋体" w:eastAsia="宋体" w:hAnsi="宋体" w:hint="eastAsia"/>
          <w:szCs w:val="21"/>
        </w:rPr>
        <w:t>火等不良现象。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 w:hint="eastAsia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2）饲养猫狗兔等影响他人生活的宠物。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3）寝室成员有夜不归宿、私自留宿他人等不良现象。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4）寝室内存放各种危险刀具，有赌博、打架斗殴、酗酒</w:t>
      </w:r>
      <w:r w:rsidRPr="001F3F93">
        <w:rPr>
          <w:rFonts w:ascii="宋体" w:eastAsia="宋体" w:hAnsi="宋体" w:hint="eastAsia"/>
          <w:szCs w:val="21"/>
        </w:rPr>
        <w:t>等现象。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5）寝室卫生环境差，全年检查中有 1 次及以上“不合格”。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6）寝室成员在本学年课程学习中有挂科、有违纪等情况</w:t>
      </w:r>
      <w:r w:rsidRPr="001F3F93">
        <w:rPr>
          <w:rFonts w:ascii="宋体" w:eastAsia="宋体" w:hAnsi="宋体" w:hint="eastAsia"/>
          <w:szCs w:val="21"/>
        </w:rPr>
        <w:t>（全校性选修课成绩不纳入考核范围）。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7）其他违反《成都大学学生住宿管理规定》相关条款的。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b/>
          <w:bCs/>
          <w:szCs w:val="21"/>
        </w:rPr>
      </w:pPr>
      <w:r w:rsidRPr="001F3F93">
        <w:rPr>
          <w:rFonts w:ascii="宋体" w:eastAsia="宋体" w:hAnsi="宋体" w:hint="eastAsia"/>
          <w:b/>
          <w:bCs/>
          <w:szCs w:val="21"/>
        </w:rPr>
        <w:t>（二）校级文明寝室的评选要求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/>
          <w:szCs w:val="21"/>
        </w:rPr>
        <w:t>1、校级文明寝室基本内涵</w:t>
      </w:r>
      <w:r w:rsidRPr="001F3F93">
        <w:rPr>
          <w:rFonts w:ascii="宋体" w:eastAsia="宋体" w:hAnsi="宋体" w:hint="eastAsia"/>
          <w:szCs w:val="21"/>
        </w:rPr>
        <w:t>寝室成员在追求进步、内务整洁、安全防范、节能环保、文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明守纪、和谐互助、学习发展等方面均表现良好，无违纪违规、学习成绩无挂科，起到示范带头作用。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/>
          <w:szCs w:val="21"/>
        </w:rPr>
        <w:t>2、校级文明寝室评选分值组成</w:t>
      </w:r>
      <w:r w:rsidRPr="001F3F93">
        <w:rPr>
          <w:rFonts w:ascii="宋体" w:eastAsia="宋体" w:hAnsi="宋体" w:hint="eastAsia"/>
          <w:szCs w:val="21"/>
        </w:rPr>
        <w:t>实行百分制，各类等级评判对应折合成百分制计入总分。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1）各学院自行组织的寝室清洁安全检查结果数据折合分</w:t>
      </w:r>
      <w:r w:rsidRPr="001F3F93">
        <w:rPr>
          <w:rFonts w:ascii="宋体" w:eastAsia="宋体" w:hAnsi="宋体" w:hint="eastAsia"/>
          <w:szCs w:val="21"/>
        </w:rPr>
        <w:t>数，占</w:t>
      </w:r>
      <w:r w:rsidRPr="001F3F93">
        <w:rPr>
          <w:rFonts w:ascii="宋体" w:eastAsia="宋体" w:hAnsi="宋体"/>
          <w:szCs w:val="21"/>
        </w:rPr>
        <w:t xml:space="preserve"> 40%。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2）本学年校级寝室清洁安全检查结果数据折合分数，占30%（</w:t>
      </w:r>
      <w:proofErr w:type="gramStart"/>
      <w:r w:rsidRPr="001F3F93">
        <w:rPr>
          <w:rFonts w:ascii="宋体" w:eastAsia="宋体" w:hAnsi="宋体"/>
          <w:szCs w:val="21"/>
        </w:rPr>
        <w:t>由宿管中心</w:t>
      </w:r>
      <w:proofErr w:type="gramEnd"/>
      <w:r w:rsidRPr="001F3F93">
        <w:rPr>
          <w:rFonts w:ascii="宋体" w:eastAsia="宋体" w:hAnsi="宋体"/>
          <w:szCs w:val="21"/>
        </w:rPr>
        <w:t>和</w:t>
      </w:r>
      <w:proofErr w:type="gramStart"/>
      <w:r w:rsidRPr="001F3F93">
        <w:rPr>
          <w:rFonts w:ascii="宋体" w:eastAsia="宋体" w:hAnsi="宋体"/>
          <w:szCs w:val="21"/>
        </w:rPr>
        <w:t>学生宿管会</w:t>
      </w:r>
      <w:proofErr w:type="gramEnd"/>
      <w:r w:rsidRPr="001F3F93">
        <w:rPr>
          <w:rFonts w:ascii="宋体" w:eastAsia="宋体" w:hAnsi="宋体"/>
          <w:szCs w:val="21"/>
        </w:rPr>
        <w:t>提供）。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3）本楼栋</w:t>
      </w:r>
      <w:proofErr w:type="gramStart"/>
      <w:r w:rsidRPr="001F3F93">
        <w:rPr>
          <w:rFonts w:ascii="宋体" w:eastAsia="宋体" w:hAnsi="宋体"/>
          <w:szCs w:val="21"/>
        </w:rPr>
        <w:t>宿</w:t>
      </w:r>
      <w:proofErr w:type="gramEnd"/>
      <w:r w:rsidRPr="001F3F93">
        <w:rPr>
          <w:rFonts w:ascii="宋体" w:eastAsia="宋体" w:hAnsi="宋体"/>
          <w:szCs w:val="21"/>
        </w:rPr>
        <w:t>管老师对该寝室的综合评判等级折合成分数，</w:t>
      </w:r>
      <w:r w:rsidRPr="001F3F93">
        <w:rPr>
          <w:rFonts w:ascii="宋体" w:eastAsia="宋体" w:hAnsi="宋体" w:hint="eastAsia"/>
          <w:szCs w:val="21"/>
        </w:rPr>
        <w:t>占</w:t>
      </w:r>
      <w:r w:rsidRPr="001F3F93">
        <w:rPr>
          <w:rFonts w:ascii="宋体" w:eastAsia="宋体" w:hAnsi="宋体"/>
          <w:szCs w:val="21"/>
        </w:rPr>
        <w:t xml:space="preserve"> 30%（</w:t>
      </w:r>
      <w:proofErr w:type="gramStart"/>
      <w:r w:rsidRPr="001F3F93">
        <w:rPr>
          <w:rFonts w:ascii="宋体" w:eastAsia="宋体" w:hAnsi="宋体"/>
          <w:szCs w:val="21"/>
        </w:rPr>
        <w:t>由宿管中心</w:t>
      </w:r>
      <w:proofErr w:type="gramEnd"/>
      <w:r w:rsidRPr="001F3F93">
        <w:rPr>
          <w:rFonts w:ascii="宋体" w:eastAsia="宋体" w:hAnsi="宋体"/>
          <w:szCs w:val="21"/>
        </w:rPr>
        <w:t>汇总提供）。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 w:hint="eastAsia"/>
          <w:szCs w:val="21"/>
        </w:rPr>
      </w:pPr>
      <w:r w:rsidRPr="001F3F93">
        <w:rPr>
          <w:rFonts w:ascii="宋体" w:eastAsia="宋体" w:hAnsi="宋体" w:hint="eastAsia"/>
          <w:szCs w:val="21"/>
        </w:rPr>
        <w:t>该三部分最终评判中任何一部分分数或等级为</w:t>
      </w:r>
      <w:r w:rsidRPr="001F3F93">
        <w:rPr>
          <w:rFonts w:ascii="宋体" w:eastAsia="宋体" w:hAnsi="宋体"/>
          <w:szCs w:val="21"/>
        </w:rPr>
        <w:t xml:space="preserve"> 60 分以下</w:t>
      </w:r>
      <w:r w:rsidRPr="001F3F93">
        <w:rPr>
          <w:rFonts w:ascii="宋体" w:eastAsia="宋体" w:hAnsi="宋体" w:hint="eastAsia"/>
          <w:szCs w:val="21"/>
        </w:rPr>
        <w:t>（不含</w:t>
      </w:r>
      <w:r w:rsidRPr="001F3F93">
        <w:rPr>
          <w:rFonts w:ascii="宋体" w:eastAsia="宋体" w:hAnsi="宋体"/>
          <w:szCs w:val="21"/>
        </w:rPr>
        <w:t xml:space="preserve"> 60 分）或“不合格”，均不得被评比为文明寝室。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b/>
          <w:bCs/>
          <w:szCs w:val="21"/>
        </w:rPr>
      </w:pPr>
      <w:r w:rsidRPr="001F3F93">
        <w:rPr>
          <w:rFonts w:ascii="宋体" w:eastAsia="宋体" w:hAnsi="宋体" w:hint="eastAsia"/>
          <w:b/>
          <w:bCs/>
          <w:szCs w:val="21"/>
        </w:rPr>
        <w:t>（三）校级特色寝室的评选要求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/>
          <w:szCs w:val="21"/>
        </w:rPr>
        <w:t>1、校级特色寝室类别和要求</w:t>
      </w:r>
      <w:r w:rsidRPr="001F3F93">
        <w:rPr>
          <w:rFonts w:ascii="宋体" w:eastAsia="宋体" w:hAnsi="宋体" w:hint="eastAsia"/>
          <w:szCs w:val="21"/>
        </w:rPr>
        <w:t>特色寝室包括党团先进之家、安全示范之家、最美环境之家、学风奋斗之家和特色风采之家等</w:t>
      </w:r>
      <w:r w:rsidRPr="001F3F93">
        <w:rPr>
          <w:rFonts w:ascii="宋体" w:eastAsia="宋体" w:hAnsi="宋体"/>
          <w:szCs w:val="21"/>
        </w:rPr>
        <w:t xml:space="preserve"> 5 </w:t>
      </w:r>
      <w:proofErr w:type="gramStart"/>
      <w:r w:rsidRPr="001F3F93">
        <w:rPr>
          <w:rFonts w:ascii="宋体" w:eastAsia="宋体" w:hAnsi="宋体"/>
          <w:szCs w:val="21"/>
        </w:rPr>
        <w:t>个</w:t>
      </w:r>
      <w:proofErr w:type="gramEnd"/>
      <w:r w:rsidRPr="001F3F93">
        <w:rPr>
          <w:rFonts w:ascii="宋体" w:eastAsia="宋体" w:hAnsi="宋体"/>
          <w:szCs w:val="21"/>
        </w:rPr>
        <w:t>类别。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lastRenderedPageBreak/>
        <w:t>（</w:t>
      </w:r>
      <w:r w:rsidRPr="001F3F93">
        <w:rPr>
          <w:rFonts w:ascii="宋体" w:eastAsia="宋体" w:hAnsi="宋体"/>
          <w:szCs w:val="21"/>
        </w:rPr>
        <w:t>1）党团先进之家：寝室成员主要由中共党员、预备党员、</w:t>
      </w:r>
      <w:r w:rsidRPr="001F3F93">
        <w:rPr>
          <w:rFonts w:ascii="宋体" w:eastAsia="宋体" w:hAnsi="宋体" w:hint="eastAsia"/>
          <w:szCs w:val="21"/>
        </w:rPr>
        <w:t>入党积极分子和共青团员组成（至少有</w:t>
      </w:r>
      <w:r w:rsidRPr="001F3F93">
        <w:rPr>
          <w:rFonts w:ascii="宋体" w:eastAsia="宋体" w:hAnsi="宋体"/>
          <w:szCs w:val="21"/>
        </w:rPr>
        <w:t xml:space="preserve"> 1 名预备党员和 1 名入党</w:t>
      </w:r>
      <w:r w:rsidRPr="001F3F93">
        <w:rPr>
          <w:rFonts w:ascii="宋体" w:eastAsia="宋体" w:hAnsi="宋体" w:hint="eastAsia"/>
          <w:szCs w:val="21"/>
        </w:rPr>
        <w:t>积极分子），积极向党组织靠拢（寝室成员全部递交入党申请书），亮牌示范，寝室成员积极参与公寓党建、团建活动，积极支持参与公寓各项建设工作，在公寓生活和公寓工作中充分发挥党员、团员先进示范、组织领导和关爱帮扶作用，敢于坚持正气，积极维护稳定，无违纪违规，寝室各项表现优秀，学习上无挂科、违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纪等情况，群众基础良好，在公寓稳定和全面建设中起到突出的政治引领和先进示范作用。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2）安全示范之家：寝室成员高度重视安全防范，积极参</w:t>
      </w:r>
      <w:r w:rsidRPr="001F3F93">
        <w:rPr>
          <w:rFonts w:ascii="宋体" w:eastAsia="宋体" w:hAnsi="宋体" w:hint="eastAsia"/>
          <w:szCs w:val="21"/>
        </w:rPr>
        <w:t>加各类安全知识技能学习，在寝室张贴明显的安全提示标识，各类电线网线牵拉治理安全有序美观，寝室成员较好掌握多种安全技能，安全用电，特别熟悉消防器材使用和应急逃生程序，寝室有全面的安全防范措施，不在寝室吸烟，寝室成员未发生任何安全事故，积极推广安全意识和安全文化，学习上无挂科、违纪等情况，在公寓安全建设中起到突出的示范作用，其它各方面表现好，无违纪违规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3）最美环境之家：寝室成员崇尚美、爱清洁、讲卫生，</w:t>
      </w:r>
      <w:r w:rsidRPr="001F3F93">
        <w:rPr>
          <w:rFonts w:ascii="宋体" w:eastAsia="宋体" w:hAnsi="宋体" w:hint="eastAsia"/>
          <w:szCs w:val="21"/>
        </w:rPr>
        <w:t>长期保持寝室整洁，建立和实施完善的寝室清洁打扫制度和防鼠防疫制度，创新方法良好利用空间有序摆放寝室各类物品，根据寝室实际适度装扮美化寝室环境，有生态、有书香、有创意、有统一性和协调性，寝室环境令居者惬意，令观者耳目一新，寝室成员注重服装整洁和个人形象管理，寝室清洁检查名列前茅，在公寓环境文化建设中起到突出的示范作用，学习上无挂科、无违纪违规，其它方面表现好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4）学风奋斗之家：寝室成员崇尚学习，奋斗进取，有明</w:t>
      </w:r>
      <w:r w:rsidRPr="001F3F93">
        <w:rPr>
          <w:rFonts w:ascii="宋体" w:eastAsia="宋体" w:hAnsi="宋体" w:hint="eastAsia"/>
          <w:szCs w:val="21"/>
        </w:rPr>
        <w:t>确的个人和寝室学习</w:t>
      </w:r>
      <w:proofErr w:type="gramStart"/>
      <w:r w:rsidRPr="001F3F93">
        <w:rPr>
          <w:rFonts w:ascii="宋体" w:eastAsia="宋体" w:hAnsi="宋体" w:hint="eastAsia"/>
          <w:szCs w:val="21"/>
        </w:rPr>
        <w:t>发展愿景目标</w:t>
      </w:r>
      <w:proofErr w:type="gramEnd"/>
      <w:r w:rsidRPr="001F3F93">
        <w:rPr>
          <w:rFonts w:ascii="宋体" w:eastAsia="宋体" w:hAnsi="宋体" w:hint="eastAsia"/>
          <w:szCs w:val="21"/>
        </w:rPr>
        <w:t>，有良好的寝室学习制度和浓厚的学习氛围，有良好的寝室共同学习举措和共同学习研究项目，或积极参加创新创业活动，或勤于锻炼综合素质，不偷懒，不懈怠，没有常在寝室睡懒觉、长时间打游戏等坏习惯，考试诚信不作弊，学习成绩不挂科，其它方面的成绩名列前茅，寝室成员无旷课、早退现象，寝室成员成绩均为中上水平，</w:t>
      </w:r>
      <w:proofErr w:type="gramStart"/>
      <w:r w:rsidRPr="001F3F93">
        <w:rPr>
          <w:rFonts w:ascii="宋体" w:eastAsia="宋体" w:hAnsi="宋体" w:hint="eastAsia"/>
          <w:szCs w:val="21"/>
        </w:rPr>
        <w:t>无挂科情况</w:t>
      </w:r>
      <w:proofErr w:type="gramEnd"/>
      <w:r w:rsidRPr="001F3F93">
        <w:rPr>
          <w:rFonts w:ascii="宋体" w:eastAsia="宋体" w:hAnsi="宋体" w:hint="eastAsia"/>
          <w:szCs w:val="21"/>
        </w:rPr>
        <w:t>，在公寓学风建设中起到突出的带动作用，无违纪违规，其它方面表现好。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（</w:t>
      </w:r>
      <w:r w:rsidRPr="001F3F93">
        <w:rPr>
          <w:rFonts w:ascii="宋体" w:eastAsia="宋体" w:hAnsi="宋体"/>
          <w:szCs w:val="21"/>
        </w:rPr>
        <w:t>5）特色风采之家：寝室成员积极参加各类健康有益的校</w:t>
      </w:r>
      <w:r w:rsidRPr="001F3F93">
        <w:rPr>
          <w:rFonts w:ascii="宋体" w:eastAsia="宋体" w:hAnsi="宋体" w:hint="eastAsia"/>
          <w:szCs w:val="21"/>
        </w:rPr>
        <w:t>园文化活动、文艺体育活动和创新创业活动及各类知识（专业）竞赛等活动，寝室在某一方面或某几方面呈现整体性的特色个性优势，形成良好的特色发展氛围，取得明显的成绩，或寝室人员组成呈现突出的多元化、个性化的文化特征且相处和谐、各美其美、美美与共，学习上无挂科、违纪等情况。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b/>
          <w:bCs/>
          <w:szCs w:val="21"/>
        </w:rPr>
      </w:pPr>
      <w:r w:rsidRPr="001F3F93">
        <w:rPr>
          <w:rFonts w:ascii="宋体" w:eastAsia="宋体" w:hAnsi="宋体"/>
          <w:b/>
          <w:bCs/>
          <w:szCs w:val="21"/>
        </w:rPr>
        <w:t>2、校级特色寝室评选分值分配</w:t>
      </w:r>
    </w:p>
    <w:p w:rsidR="006C1755" w:rsidRPr="001F3F93" w:rsidRDefault="006C1755" w:rsidP="006C1755">
      <w:pPr>
        <w:spacing w:line="440" w:lineRule="exact"/>
        <w:ind w:firstLineChars="200" w:firstLine="420"/>
        <w:rPr>
          <w:rFonts w:ascii="宋体" w:eastAsia="宋体" w:hAnsi="宋体"/>
          <w:szCs w:val="21"/>
        </w:rPr>
      </w:pPr>
      <w:r w:rsidRPr="001F3F93">
        <w:rPr>
          <w:rFonts w:ascii="宋体" w:eastAsia="宋体" w:hAnsi="宋体" w:hint="eastAsia"/>
          <w:szCs w:val="21"/>
        </w:rPr>
        <w:t>实行百分制，各类等级评判对应折合成百分制计入总分。各学院（所）自行组织的寝室清洁安全检查结果数据折合分数，占</w:t>
      </w:r>
      <w:r w:rsidRPr="001F3F93">
        <w:rPr>
          <w:rFonts w:ascii="宋体" w:eastAsia="宋体" w:hAnsi="宋体"/>
          <w:szCs w:val="21"/>
        </w:rPr>
        <w:t xml:space="preserve"> 40%</w:t>
      </w:r>
      <w:bookmarkStart w:id="0" w:name="_GoBack"/>
      <w:bookmarkEnd w:id="0"/>
      <w:r w:rsidRPr="001F3F93">
        <w:rPr>
          <w:rFonts w:ascii="宋体" w:eastAsia="宋体" w:hAnsi="宋体"/>
          <w:szCs w:val="21"/>
        </w:rPr>
        <w:t>。</w:t>
      </w:r>
      <w:r w:rsidRPr="001F3F93">
        <w:rPr>
          <w:rFonts w:ascii="宋体" w:eastAsia="宋体" w:hAnsi="宋体" w:hint="eastAsia"/>
          <w:szCs w:val="21"/>
        </w:rPr>
        <w:t>本学年校级寝室清洁安全检查结果数据折合分</w:t>
      </w:r>
      <w:r w:rsidRPr="001F3F93">
        <w:rPr>
          <w:rFonts w:ascii="宋体" w:eastAsia="宋体" w:hAnsi="宋体" w:hint="eastAsia"/>
          <w:szCs w:val="21"/>
        </w:rPr>
        <w:lastRenderedPageBreak/>
        <w:t>数，占</w:t>
      </w:r>
      <w:r w:rsidRPr="001F3F93">
        <w:rPr>
          <w:rFonts w:ascii="宋体" w:eastAsia="宋体" w:hAnsi="宋体"/>
          <w:szCs w:val="21"/>
        </w:rPr>
        <w:t xml:space="preserve"> 30%</w:t>
      </w:r>
      <w:r w:rsidRPr="001F3F93">
        <w:rPr>
          <w:rFonts w:ascii="宋体" w:eastAsia="宋体" w:hAnsi="宋体" w:hint="eastAsia"/>
          <w:szCs w:val="21"/>
        </w:rPr>
        <w:t>（</w:t>
      </w:r>
      <w:proofErr w:type="gramStart"/>
      <w:r w:rsidRPr="001F3F93">
        <w:rPr>
          <w:rFonts w:ascii="宋体" w:eastAsia="宋体" w:hAnsi="宋体" w:hint="eastAsia"/>
          <w:szCs w:val="21"/>
        </w:rPr>
        <w:t>由宿管中心</w:t>
      </w:r>
      <w:proofErr w:type="gramEnd"/>
      <w:r w:rsidRPr="001F3F93">
        <w:rPr>
          <w:rFonts w:ascii="宋体" w:eastAsia="宋体" w:hAnsi="宋体" w:hint="eastAsia"/>
          <w:szCs w:val="21"/>
        </w:rPr>
        <w:t>和</w:t>
      </w:r>
      <w:proofErr w:type="gramStart"/>
      <w:r w:rsidRPr="001F3F93">
        <w:rPr>
          <w:rFonts w:ascii="宋体" w:eastAsia="宋体" w:hAnsi="宋体" w:hint="eastAsia"/>
          <w:szCs w:val="21"/>
        </w:rPr>
        <w:t>学生宿管会</w:t>
      </w:r>
      <w:proofErr w:type="gramEnd"/>
      <w:r w:rsidRPr="001F3F93">
        <w:rPr>
          <w:rFonts w:ascii="宋体" w:eastAsia="宋体" w:hAnsi="宋体" w:hint="eastAsia"/>
          <w:szCs w:val="21"/>
        </w:rPr>
        <w:t>提供）。本楼栋</w:t>
      </w:r>
      <w:proofErr w:type="gramStart"/>
      <w:r w:rsidRPr="001F3F93">
        <w:rPr>
          <w:rFonts w:ascii="宋体" w:eastAsia="宋体" w:hAnsi="宋体" w:hint="eastAsia"/>
          <w:szCs w:val="21"/>
        </w:rPr>
        <w:t>宿</w:t>
      </w:r>
      <w:proofErr w:type="gramEnd"/>
      <w:r w:rsidRPr="001F3F93">
        <w:rPr>
          <w:rFonts w:ascii="宋体" w:eastAsia="宋体" w:hAnsi="宋体" w:hint="eastAsia"/>
          <w:szCs w:val="21"/>
        </w:rPr>
        <w:t>管老师对该寝室的综合评判等级折合成分数，占</w:t>
      </w:r>
      <w:r w:rsidRPr="001F3F93">
        <w:rPr>
          <w:rFonts w:ascii="宋体" w:eastAsia="宋体" w:hAnsi="宋体"/>
          <w:szCs w:val="21"/>
        </w:rPr>
        <w:t>30%（</w:t>
      </w:r>
      <w:proofErr w:type="gramStart"/>
      <w:r w:rsidRPr="001F3F93">
        <w:rPr>
          <w:rFonts w:ascii="宋体" w:eastAsia="宋体" w:hAnsi="宋体"/>
          <w:szCs w:val="21"/>
        </w:rPr>
        <w:t>由宿管中心</w:t>
      </w:r>
      <w:proofErr w:type="gramEnd"/>
      <w:r w:rsidRPr="001F3F93">
        <w:rPr>
          <w:rFonts w:ascii="宋体" w:eastAsia="宋体" w:hAnsi="宋体"/>
          <w:szCs w:val="21"/>
        </w:rPr>
        <w:t>整理提供）。</w:t>
      </w:r>
      <w:r w:rsidRPr="001F3F93">
        <w:rPr>
          <w:rFonts w:ascii="宋体" w:eastAsia="宋体" w:hAnsi="宋体" w:hint="eastAsia"/>
          <w:szCs w:val="21"/>
        </w:rPr>
        <w:t>该三部最终评判中任何一部分分数或等级为</w:t>
      </w:r>
      <w:r w:rsidRPr="001F3F93">
        <w:rPr>
          <w:rFonts w:ascii="宋体" w:eastAsia="宋体" w:hAnsi="宋体"/>
          <w:szCs w:val="21"/>
        </w:rPr>
        <w:t xml:space="preserve"> 60 分以下（不</w:t>
      </w:r>
      <w:r w:rsidRPr="001F3F93">
        <w:rPr>
          <w:rFonts w:ascii="宋体" w:eastAsia="宋体" w:hAnsi="宋体" w:hint="eastAsia"/>
          <w:szCs w:val="21"/>
        </w:rPr>
        <w:t>含</w:t>
      </w:r>
      <w:r w:rsidRPr="001F3F93">
        <w:rPr>
          <w:rFonts w:ascii="宋体" w:eastAsia="宋体" w:hAnsi="宋体"/>
          <w:szCs w:val="21"/>
        </w:rPr>
        <w:t xml:space="preserve"> 60 分）或“不合格”，均不得被评比为特色寝室。</w:t>
      </w:r>
      <w:r w:rsidRPr="001F3F93">
        <w:rPr>
          <w:rFonts w:ascii="宋体" w:eastAsia="宋体" w:hAnsi="宋体" w:hint="eastAsia"/>
          <w:szCs w:val="21"/>
        </w:rPr>
        <w:t>申请评比特色寝室，必须在申报书中较为详细描述本寝室在哪些方面符合</w:t>
      </w:r>
      <w:proofErr w:type="gramStart"/>
      <w:r w:rsidRPr="001F3F93">
        <w:rPr>
          <w:rFonts w:ascii="宋体" w:eastAsia="宋体" w:hAnsi="宋体" w:hint="eastAsia"/>
          <w:szCs w:val="21"/>
        </w:rPr>
        <w:t>该特色</w:t>
      </w:r>
      <w:proofErr w:type="gramEnd"/>
      <w:r w:rsidRPr="001F3F93">
        <w:rPr>
          <w:rFonts w:ascii="宋体" w:eastAsia="宋体" w:hAnsi="宋体" w:hint="eastAsia"/>
          <w:szCs w:val="21"/>
        </w:rPr>
        <w:t>要求，提供具体的数据和事例。申报书由学院初审，学生宿舍管理中心和</w:t>
      </w:r>
      <w:proofErr w:type="gramStart"/>
      <w:r w:rsidRPr="001F3F93">
        <w:rPr>
          <w:rFonts w:ascii="宋体" w:eastAsia="宋体" w:hAnsi="宋体" w:hint="eastAsia"/>
          <w:szCs w:val="21"/>
        </w:rPr>
        <w:t>学生宿管会</w:t>
      </w:r>
      <w:proofErr w:type="gramEnd"/>
      <w:r w:rsidRPr="001F3F93">
        <w:rPr>
          <w:rFonts w:ascii="宋体" w:eastAsia="宋体" w:hAnsi="宋体" w:hint="eastAsia"/>
          <w:szCs w:val="21"/>
        </w:rPr>
        <w:t>复审，申报书初审和复审不符合特色寝室内涵要求的，均可取消评比资格。</w:t>
      </w:r>
    </w:p>
    <w:p w:rsidR="006C1755" w:rsidRPr="001F3F93" w:rsidRDefault="006C1755" w:rsidP="006C1755">
      <w:pPr>
        <w:spacing w:line="440" w:lineRule="exact"/>
        <w:rPr>
          <w:rFonts w:ascii="宋体" w:eastAsia="宋体" w:hAnsi="宋体"/>
          <w:b/>
          <w:bCs/>
          <w:szCs w:val="21"/>
        </w:rPr>
      </w:pPr>
      <w:r w:rsidRPr="001F3F93">
        <w:rPr>
          <w:rFonts w:ascii="宋体" w:eastAsia="宋体" w:hAnsi="宋体" w:hint="eastAsia"/>
          <w:b/>
          <w:bCs/>
          <w:szCs w:val="21"/>
        </w:rPr>
        <w:t>（四）十佳文明寝室及十佳特色寝室评选</w:t>
      </w:r>
    </w:p>
    <w:p w:rsidR="00AA671B" w:rsidRPr="006C1755" w:rsidRDefault="006C1755" w:rsidP="006C1755">
      <w:pPr>
        <w:spacing w:line="440" w:lineRule="exact"/>
        <w:ind w:firstLineChars="200" w:firstLine="420"/>
        <w:rPr>
          <w:rFonts w:ascii="宋体" w:eastAsia="宋体" w:hAnsi="宋体" w:hint="eastAsia"/>
          <w:szCs w:val="21"/>
        </w:rPr>
      </w:pPr>
      <w:r w:rsidRPr="001F3F93">
        <w:rPr>
          <w:rFonts w:ascii="宋体" w:eastAsia="宋体" w:hAnsi="宋体" w:hint="eastAsia"/>
          <w:szCs w:val="21"/>
        </w:rPr>
        <w:t>十佳文明寝室、十佳特色寝室评选，在符合校级文明寝室或校级特色寝室条件的基础上，从思想政治素质、寝室理念愿景、寝室自治体系、综合表现情况、示范引领效果、特色凝练鲜明、展示表现效果和专业学习成绩等方面综合衡量。十佳文明寝室更注重全面衡量和综合评价，综合发展水平和示范效应是否特别明显。十佳特色寝室偏重特色是否鲜明和突出，特色示范效应和带动作用是否特别明显。</w:t>
      </w:r>
    </w:p>
    <w:sectPr w:rsidR="00AA671B" w:rsidRPr="006C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55"/>
    <w:rsid w:val="0052743A"/>
    <w:rsid w:val="006C1755"/>
    <w:rsid w:val="00AA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CD4DF"/>
  <w15:chartTrackingRefBased/>
  <w15:docId w15:val="{0BC53BAB-CB8A-4DC5-88F7-7A34E50C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1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2021-03-19T01:13:00Z</dcterms:created>
  <dcterms:modified xsi:type="dcterms:W3CDTF">2021-03-19T01:33:00Z</dcterms:modified>
</cp:coreProperties>
</file>